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8ADE" w14:textId="5235D2D2" w:rsidR="002D7151" w:rsidRPr="002D7151" w:rsidRDefault="00EA34AE" w:rsidP="002D7151">
      <w:pPr>
        <w:widowControl/>
        <w:shd w:val="clear" w:color="auto" w:fill="94C9E9"/>
        <w:spacing w:before="300" w:after="30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4"/>
          <w:szCs w:val="24"/>
          <w:lang w:bidi="th-TH"/>
        </w:rPr>
      </w:pPr>
      <w:r>
        <w:rPr>
          <w:rFonts w:ascii="ＭＳ Ｐゴシック" w:eastAsia="ＭＳ Ｐゴシック" w:hAnsi="ＭＳ Ｐゴシック" w:hint="cs"/>
          <w:b/>
          <w:bCs/>
          <w:color w:val="4C4C4C"/>
          <w:kern w:val="0"/>
          <w:sz w:val="24"/>
          <w:szCs w:val="30"/>
          <w:cs/>
          <w:lang w:bidi="th-TH"/>
        </w:rPr>
        <w:t>ประกาศยกเลิกมาตรการป้องกันการแพร่ระบาดแบบเข้มงวดเฉพาะจุด และ “ระยะเวลาใช้มาตรการป้องกันการระบาดซ้ำ”</w:t>
      </w:r>
    </w:p>
    <w:p w14:paraId="32994A3B" w14:textId="17E93F0E" w:rsidR="006D7C89" w:rsidRDefault="00EA34AE" w:rsidP="006D7C89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ประกาศวันศุกร์ที่ </w:t>
      </w:r>
      <w:r>
        <w:rPr>
          <w:rFonts w:ascii="ＭＳ Ｐゴシック" w:eastAsia="ＭＳ Ｐゴシック" w:hAnsi="ＭＳ Ｐゴシック"/>
          <w:kern w:val="0"/>
          <w:sz w:val="24"/>
          <w:szCs w:val="30"/>
          <w:lang w:bidi="th-TH"/>
        </w:rPr>
        <w:t xml:space="preserve">4 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มี.ค. </w:t>
      </w:r>
      <w:r>
        <w:rPr>
          <w:rFonts w:ascii="ＭＳ Ｐゴシック" w:eastAsia="ＭＳ Ｐゴシック" w:hAnsi="ＭＳ Ｐゴシック"/>
          <w:kern w:val="0"/>
          <w:sz w:val="24"/>
          <w:szCs w:val="30"/>
          <w:lang w:bidi="th-TH"/>
        </w:rPr>
        <w:t>2022</w:t>
      </w:r>
    </w:p>
    <w:p w14:paraId="3DC17C45" w14:textId="08223392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D478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drawing>
          <wp:inline distT="0" distB="0" distL="0" distR="0" wp14:anchorId="23212841" wp14:editId="44FFC410">
            <wp:extent cx="4705350" cy="2646483"/>
            <wp:effectExtent l="19050" t="19050" r="19050" b="209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1801" cy="26557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C93DCE" w14:textId="63D979BE" w:rsidR="002D7151" w:rsidRPr="00AF6511" w:rsidRDefault="00EA34AE" w:rsidP="006D7C8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strike/>
          <w:color w:val="FF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วันที่ </w:t>
      </w:r>
      <w:r>
        <w:rPr>
          <w:rFonts w:ascii="ＭＳ Ｐゴシック" w:eastAsia="ＭＳ Ｐゴシック" w:hAnsi="ＭＳ Ｐゴシック"/>
          <w:kern w:val="0"/>
          <w:sz w:val="24"/>
          <w:szCs w:val="30"/>
          <w:lang w:bidi="th-TH"/>
        </w:rPr>
        <w:t xml:space="preserve">4 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มี.ค.</w:t>
      </w:r>
      <w:r>
        <w:rPr>
          <w:rFonts w:ascii="ＭＳ Ｐゴシック" w:eastAsia="ＭＳ Ｐゴシック" w:hAnsi="ＭＳ Ｐゴシック" w:hint="cs"/>
          <w:color w:val="000000" w:themeColor="text1"/>
          <w:kern w:val="0"/>
          <w:sz w:val="24"/>
          <w:szCs w:val="30"/>
          <w:cs/>
          <w:lang w:bidi="th-TH"/>
        </w:rPr>
        <w:t xml:space="preserve"> รัฐบาลกลางมีมติให้ยกเลิกการใช้ ”มาตรการควบคุมการแพร่ระบาดแบบเข้มงวดเฉพาะจุด” ซึ่งประกาศใช้ในสิบสามจังหวัดจนถึงวันที่ </w:t>
      </w:r>
      <w:r>
        <w:rPr>
          <w:rFonts w:ascii="ＭＳ Ｐゴシック" w:eastAsia="ＭＳ Ｐゴシック" w:hAnsi="ＭＳ Ｐゴシック"/>
          <w:color w:val="000000" w:themeColor="text1"/>
          <w:kern w:val="0"/>
          <w:sz w:val="24"/>
          <w:szCs w:val="30"/>
          <w:lang w:bidi="th-TH"/>
        </w:rPr>
        <w:t xml:space="preserve">6 </w:t>
      </w:r>
      <w:r>
        <w:rPr>
          <w:rFonts w:ascii="ＭＳ Ｐゴシック" w:eastAsia="ＭＳ Ｐゴシック" w:hAnsi="ＭＳ Ｐゴシック" w:hint="cs"/>
          <w:color w:val="000000" w:themeColor="text1"/>
          <w:kern w:val="0"/>
          <w:sz w:val="24"/>
          <w:szCs w:val="30"/>
          <w:cs/>
          <w:lang w:bidi="th-TH"/>
        </w:rPr>
        <w:t xml:space="preserve">มี.ค. </w:t>
      </w:r>
      <w:r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แต่ไม่ได้หมายความว่าการระบาดของโรคได้สิ้นสุดลงแล้ว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 จังหวัดฟูกูโอกะจึงกำหนด “ระยะเวลาใช้มาตรการป้องกันการระบาดซ้ำ” เป็นเวลาหนึ่งเดือน ตั้งแต่วันจันทร์ที่ </w:t>
      </w:r>
      <w:r>
        <w:rPr>
          <w:rFonts w:ascii="ＭＳ Ｐゴシック" w:eastAsia="ＭＳ Ｐゴシック" w:hAnsi="ＭＳ Ｐゴシック"/>
          <w:kern w:val="0"/>
          <w:sz w:val="24"/>
          <w:szCs w:val="30"/>
          <w:lang w:bidi="th-TH"/>
        </w:rPr>
        <w:t xml:space="preserve">7 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มี.ค. ถึงวันพฤหัสบดีที่ </w:t>
      </w:r>
      <w:r>
        <w:rPr>
          <w:rFonts w:ascii="ＭＳ Ｐゴシック" w:eastAsia="ＭＳ Ｐゴシック" w:hAnsi="ＭＳ Ｐゴシック"/>
          <w:kern w:val="0"/>
          <w:sz w:val="24"/>
          <w:szCs w:val="30"/>
          <w:lang w:bidi="th-TH"/>
        </w:rPr>
        <w:t xml:space="preserve">7 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เม.ย. เพื่อป้องกันไม่ให้เกิดการแพร่ระบาดไปในวงกว้าง</w:t>
      </w:r>
      <w:r w:rsidR="00E95075"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อย่างต่อเนื่อง</w:t>
      </w:r>
      <w:r w:rsidR="00E95075">
        <w:rPr>
          <w:rFonts w:ascii="ＭＳ Ｐゴシック" w:eastAsia="ＭＳ Ｐゴシック" w:hAnsi="ＭＳ Ｐゴシック" w:cs="Browallia New" w:hint="eastAsia"/>
          <w:kern w:val="0"/>
          <w:sz w:val="24"/>
          <w:szCs w:val="30"/>
          <w:lang w:bidi="th-TH"/>
        </w:rPr>
        <w:t xml:space="preserve"> </w:t>
      </w:r>
      <w:r w:rsidR="00E95075"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lastRenderedPageBreak/>
        <w:t>โดยจะดำเนินมาตรการป้องกันการแพร่ระบาด</w:t>
      </w:r>
      <w:r w:rsidR="000B1D18"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ขั้นพื้นฐาน</w:t>
      </w:r>
      <w:r w:rsidR="00E95075"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อย่างรัดกุม เสริมศักยภาพด้านการสาธารณสุข และเร่งฉีดวัคซีนอย่างสุดความสามารถต่อไป</w:t>
      </w:r>
    </w:p>
    <w:p w14:paraId="3D54E067" w14:textId="378B010D" w:rsidR="002D7151" w:rsidRPr="002D7151" w:rsidRDefault="002D7151" w:rsidP="002D7151">
      <w:pPr>
        <w:widowControl/>
        <w:shd w:val="clear" w:color="auto" w:fill="94C9E9"/>
        <w:spacing w:before="300" w:after="30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4"/>
          <w:szCs w:val="24"/>
        </w:rPr>
      </w:pPr>
      <w:r w:rsidRPr="002D7151">
        <w:rPr>
          <w:rFonts w:ascii="ＭＳ Ｐゴシック" w:eastAsia="ＭＳ Ｐゴシック" w:hAnsi="ＭＳ Ｐゴシック" w:cs="ＭＳ Ｐゴシック" w:hint="eastAsia"/>
          <w:b/>
          <w:bCs/>
          <w:color w:val="4C4C4C"/>
          <w:kern w:val="0"/>
          <w:sz w:val="24"/>
          <w:szCs w:val="24"/>
        </w:rPr>
        <w:t>【</w:t>
      </w:r>
      <w:r w:rsidR="00E95075">
        <w:rPr>
          <w:rFonts w:ascii="ＭＳ Ｐゴシック" w:eastAsia="ＭＳ Ｐゴシック" w:hAnsi="ＭＳ Ｐゴシック" w:hint="cs"/>
          <w:b/>
          <w:bCs/>
          <w:color w:val="4C4C4C"/>
          <w:kern w:val="0"/>
          <w:sz w:val="24"/>
          <w:szCs w:val="30"/>
          <w:cs/>
          <w:lang w:bidi="th-TH"/>
        </w:rPr>
        <w:t>ขอความร่วมมือประชาชนในจังหวัด</w:t>
      </w:r>
      <w:r w:rsidRPr="002D7151">
        <w:rPr>
          <w:rFonts w:ascii="ＭＳ Ｐゴシック" w:eastAsia="ＭＳ Ｐゴシック" w:hAnsi="ＭＳ Ｐゴシック" w:cs="ＭＳ Ｐゴシック" w:hint="eastAsia"/>
          <w:b/>
          <w:bCs/>
          <w:color w:val="4C4C4C"/>
          <w:kern w:val="0"/>
          <w:sz w:val="24"/>
          <w:szCs w:val="24"/>
        </w:rPr>
        <w:t>】</w:t>
      </w:r>
    </w:p>
    <w:p w14:paraId="7C319DB7" w14:textId="73409F16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BE5ACE1" wp14:editId="65A63A4F">
            <wp:extent cx="4505325" cy="2534450"/>
            <wp:effectExtent l="19050" t="19050" r="9525" b="184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65" cy="2543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7C6E91" w14:textId="275640AC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552EB4A1" wp14:editId="78C75A5A">
            <wp:extent cx="4552950" cy="2561243"/>
            <wp:effectExtent l="19050" t="19050" r="19050" b="1079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15" cy="25697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AA7888" w14:textId="3C0E4DF1" w:rsidR="002D7151" w:rsidRPr="00F9290D" w:rsidRDefault="00F9290D" w:rsidP="002D715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/>
          <w:kern w:val="0"/>
          <w:sz w:val="24"/>
          <w:szCs w:val="30"/>
          <w:cs/>
          <w:lang w:bidi="th-TH"/>
        </w:rPr>
      </w:pP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lastRenderedPageBreak/>
        <w:t>การฉีดวัคซีนกระตุ้นเข็มสาม</w:t>
      </w:r>
      <w:r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ช่วยป้องกันการติดเชื้อ อาการเจ็บป่วย และป้องกันไม่ให้อาการหนักได้แม้ในการติดเชื้อสายพันธุ์โอไมครอน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 ตั้งแต่วันที่ </w:t>
      </w:r>
      <w:r>
        <w:rPr>
          <w:rFonts w:ascii="ＭＳ Ｐゴシック" w:eastAsia="ＭＳ Ｐゴシック" w:hAnsi="ＭＳ Ｐゴシック"/>
          <w:kern w:val="0"/>
          <w:sz w:val="24"/>
          <w:szCs w:val="30"/>
          <w:lang w:bidi="th-TH"/>
        </w:rPr>
        <w:t xml:space="preserve">4 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มี.ค. เป็นต้นไป </w:t>
      </w:r>
      <w:r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จะเริ่มให้บริการศูนย์ฉีดวัคซีนของจังหวัดคือศูนย์ฉีดฮากาตะ ซึ่งเป็นแห่งที่สี่</w:t>
      </w:r>
      <w:r w:rsidR="002D7151" w:rsidRPr="002D71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（TKP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GARDEN CITY </w:t>
      </w:r>
      <w:r w:rsidR="002D7151" w:rsidRPr="002D71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PREMIUM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 หน้าสถานีรถไฟฮากาตะ</w:t>
      </w:r>
      <w:r w:rsidR="002D7151" w:rsidRPr="002D71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เชิญทุกท่านเข้ารับบริการได้</w:t>
      </w:r>
    </w:p>
    <w:p w14:paraId="2CDEDAAA" w14:textId="2EEF21BB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7F35FA2B" wp14:editId="6D4F990D">
            <wp:extent cx="4781550" cy="2689840"/>
            <wp:effectExtent l="19050" t="19050" r="19050" b="158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463" cy="26920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777CC0" w14:textId="1A98576C" w:rsidR="00345B49" w:rsidRDefault="006B0E32" w:rsidP="002D715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เมื่อ</w:t>
      </w:r>
      <w:r w:rsidR="00F9290D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การออกนอกบ้าน ขอให้ทำความสะอาดฆ่าเชื้อมือ</w:t>
      </w:r>
      <w:r w:rsidR="00F9290D"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และตรวจวัดอุณหภูมิร่างกายในสถานที่ปลายทางทุกครั้ง</w:t>
      </w:r>
      <w:r w:rsidR="00F9290D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 และขอให้ระมัดระวังเป็นพิเศษในการ</w:t>
      </w:r>
      <w:r w:rsidR="00886D03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ใกล้ชิดกับ</w:t>
      </w:r>
      <w:r w:rsidR="00F9290D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ผู้สูงอายุและผู้</w:t>
      </w:r>
      <w:r w:rsidR="00886D03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ที่</w:t>
      </w:r>
      <w:r w:rsidR="00F9290D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มีโรคประจำตัว</w:t>
      </w:r>
    </w:p>
    <w:p w14:paraId="0EF9DF85" w14:textId="40F62F4A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 wp14:anchorId="793ADF9C" wp14:editId="131CED59">
            <wp:extent cx="4752975" cy="2673765"/>
            <wp:effectExtent l="19050" t="19050" r="9525" b="1270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928" cy="26793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0097E8" w14:textId="12E7AB79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D478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drawing>
          <wp:inline distT="0" distB="0" distL="0" distR="0" wp14:anchorId="5CA9EAB1" wp14:editId="47D21482">
            <wp:extent cx="4762500" cy="2678626"/>
            <wp:effectExtent l="19050" t="19050" r="19050" b="266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8896" cy="26822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D067A9" w14:textId="54A4318A" w:rsidR="002D7151" w:rsidRPr="002D7151" w:rsidRDefault="00886D03" w:rsidP="002D715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 xml:space="preserve">“ร้านผ่านการรับรองการป้องกันการแพร่ระบาด” </w:t>
      </w:r>
      <w:r w:rsidR="006B0E32"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ซึ่ง</w:t>
      </w:r>
      <w:r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 xml:space="preserve">ปฏิบัติตามข้อกำหนด </w:t>
      </w:r>
      <w:r>
        <w:rPr>
          <w:rFonts w:ascii="ＭＳ Ｐゴシック" w:eastAsia="ＭＳ Ｐゴシック" w:hAnsi="ＭＳ Ｐゴシック" w:cs="Browallia New"/>
          <w:kern w:val="0"/>
          <w:sz w:val="24"/>
          <w:szCs w:val="30"/>
          <w:lang w:bidi="th-TH"/>
        </w:rPr>
        <w:t xml:space="preserve">40 </w:t>
      </w:r>
      <w:r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 xml:space="preserve">ข้อ มีอยู่ประมาณ </w:t>
      </w:r>
      <w:r>
        <w:rPr>
          <w:rFonts w:ascii="ＭＳ Ｐゴシック" w:eastAsia="ＭＳ Ｐゴシック" w:hAnsi="ＭＳ Ｐゴシック" w:cs="Browallia New"/>
          <w:kern w:val="0"/>
          <w:sz w:val="24"/>
          <w:szCs w:val="30"/>
          <w:lang w:bidi="th-TH"/>
        </w:rPr>
        <w:t xml:space="preserve">19,500 </w:t>
      </w:r>
      <w:r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แห่งในจังหวัดฟูกูโอกะ</w:t>
      </w:r>
      <w:r w:rsidR="0024478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244788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การรับประทานอาหารสังสรรค์เป็นเวลานานจะทำให้</w:t>
      </w:r>
      <w:r w:rsidR="006B0E32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เกิดบรรยากาศ</w:t>
      </w:r>
      <w:r w:rsidR="00244788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ครื้นเครง ระวังตัวน้อยลง และเผลอส่งเสียงดังได้ง่าย </w:t>
      </w:r>
      <w:r w:rsidR="00244788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lastRenderedPageBreak/>
        <w:t>ดังนั้นแม</w:t>
      </w:r>
      <w:r w:rsidR="006B0E32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้</w:t>
      </w:r>
      <w:r w:rsidR="00244788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จะเป็นการกินเลี้ยงสังสรรค์กันใน</w:t>
      </w:r>
      <w:r w:rsidR="006B0E32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ที่</w:t>
      </w:r>
      <w:r w:rsidR="00244788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พักส่วนบุคคลก็ขอให้ใช้เวลาไม่เกินสองชั่วโมง</w:t>
      </w:r>
    </w:p>
    <w:p w14:paraId="1E25AA12" w14:textId="206E1223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2173BA4D" wp14:editId="3072427E">
            <wp:extent cx="4800600" cy="2700556"/>
            <wp:effectExtent l="19050" t="19050" r="19050" b="2413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36" cy="27097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FA28B1" w14:textId="22E90C25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488EC95B" wp14:editId="78D914A0">
            <wp:extent cx="4829175" cy="2716631"/>
            <wp:effectExtent l="19050" t="19050" r="9525" b="266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703" cy="27309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F7D1F7" w14:textId="13A0CC12" w:rsidR="002D7151" w:rsidRPr="002D7151" w:rsidRDefault="00D4785B" w:rsidP="002D715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 wp14:anchorId="784878A3" wp14:editId="4B241EE9">
            <wp:extent cx="4810125" cy="2705915"/>
            <wp:effectExtent l="19050" t="19050" r="9525" b="184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45" cy="27141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EA508" w14:textId="2FE7DAD8" w:rsidR="002D7151" w:rsidRPr="002D7151" w:rsidRDefault="002D7151" w:rsidP="002D7151">
      <w:pPr>
        <w:widowControl/>
        <w:shd w:val="clear" w:color="auto" w:fill="94C9E9"/>
        <w:spacing w:before="300" w:after="30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24"/>
          <w:szCs w:val="24"/>
        </w:rPr>
      </w:pPr>
      <w:r w:rsidRPr="002D7151">
        <w:rPr>
          <w:rFonts w:ascii="ＭＳ Ｐゴシック" w:eastAsia="ＭＳ Ｐゴシック" w:hAnsi="ＭＳ Ｐゴシック" w:cs="ＭＳ Ｐゴシック" w:hint="eastAsia"/>
          <w:b/>
          <w:bCs/>
          <w:color w:val="4C4C4C"/>
          <w:kern w:val="0"/>
          <w:sz w:val="24"/>
          <w:szCs w:val="24"/>
        </w:rPr>
        <w:t>【</w:t>
      </w:r>
      <w:r w:rsidR="00244788">
        <w:rPr>
          <w:rFonts w:ascii="ＭＳ Ｐゴシック" w:eastAsia="ＭＳ Ｐゴシック" w:hAnsi="ＭＳ Ｐゴシック" w:hint="cs"/>
          <w:b/>
          <w:bCs/>
          <w:color w:val="4C4C4C"/>
          <w:kern w:val="0"/>
          <w:sz w:val="24"/>
          <w:szCs w:val="30"/>
          <w:cs/>
          <w:lang w:bidi="th-TH"/>
        </w:rPr>
        <w:t>ขอความร่วมมือร้านอาหาร</w:t>
      </w:r>
      <w:r w:rsidRPr="002D7151">
        <w:rPr>
          <w:rFonts w:ascii="ＭＳ Ｐゴシック" w:eastAsia="ＭＳ Ｐゴシック" w:hAnsi="ＭＳ Ｐゴシック" w:cs="ＭＳ Ｐゴシック" w:hint="eastAsia"/>
          <w:b/>
          <w:bCs/>
          <w:color w:val="4C4C4C"/>
          <w:kern w:val="0"/>
          <w:sz w:val="24"/>
          <w:szCs w:val="24"/>
        </w:rPr>
        <w:t>】</w:t>
      </w:r>
    </w:p>
    <w:p w14:paraId="4C4DF581" w14:textId="2556242F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5BB18D02" wp14:editId="0DC4E261">
            <wp:extent cx="4943475" cy="2780930"/>
            <wp:effectExtent l="19050" t="19050" r="9525" b="196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887" cy="27839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D02848" w14:textId="7DBD38BE" w:rsidR="00345B49" w:rsidRDefault="00244788" w:rsidP="002D715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ยกเลิกขอความร่วมมือร้านอาหารให้ลดเวลาทำการตั้งแต่วันที่ </w:t>
      </w:r>
      <w:r>
        <w:rPr>
          <w:rFonts w:ascii="ＭＳ Ｐゴシック" w:eastAsia="ＭＳ Ｐゴシック" w:hAnsi="ＭＳ Ｐゴシック"/>
          <w:kern w:val="0"/>
          <w:sz w:val="24"/>
          <w:szCs w:val="30"/>
          <w:lang w:bidi="th-TH"/>
        </w:rPr>
        <w:t xml:space="preserve">6 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มี.ค. นอกจากนี้</w:t>
      </w:r>
      <w:r w:rsidR="00F5221B"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ร้านที่ผ่านการรับรองป้องกันการแพร่ระบาด โปรดรักษามาตรฐานเดิมที่ได้รับการรับรองเอาไว้ด้วย</w:t>
      </w:r>
      <w:r w:rsidR="00345B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4357E1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lastRenderedPageBreak/>
        <w:t xml:space="preserve">ทั้งนี้ ร้านที่ผ่านการรับรอง หากเป็นร้านที่ใช้ระบบแพกเกจวัคซีนและการตรวจเชื้อ หากผู้ใช้บริการสามารถยืนยันผลตรวจเป็นลบจากการตรวจ </w:t>
      </w:r>
      <w:r w:rsidR="004357E1">
        <w:rPr>
          <w:rFonts w:ascii="ＭＳ Ｐゴシック" w:eastAsia="ＭＳ Ｐゴシック" w:hAnsi="ＭＳ Ｐゴシック"/>
          <w:kern w:val="0"/>
          <w:sz w:val="24"/>
          <w:szCs w:val="30"/>
          <w:lang w:bidi="th-TH"/>
        </w:rPr>
        <w:t xml:space="preserve">PCR </w:t>
      </w:r>
      <w:r w:rsidR="004357E1"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สามารถใช้บริการได้มากกว่าห้าคน</w:t>
      </w:r>
    </w:p>
    <w:p w14:paraId="7DA64ADD" w14:textId="6ABBEEA6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06C13994" wp14:editId="0081C2F1">
            <wp:extent cx="4895850" cy="2754139"/>
            <wp:effectExtent l="19050" t="19050" r="19050" b="2730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87" cy="27597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92F206" w14:textId="2A7E0B61" w:rsidR="002D7151" w:rsidRPr="002D7151" w:rsidRDefault="007D0596" w:rsidP="006D7C8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strike/>
          <w:color w:val="FF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Browallia New" w:hint="cs"/>
          <w:kern w:val="0"/>
          <w:sz w:val="24"/>
          <w:szCs w:val="30"/>
          <w:cs/>
          <w:lang w:bidi="th-TH"/>
        </w:rPr>
        <w:t>ร้านที่ยังไม่ผ่านการรับรองขอให้เร่งดำเนินการเพื่อให้ได้รับการรับรอง</w:t>
      </w:r>
    </w:p>
    <w:p w14:paraId="735BC630" w14:textId="0FCB4C39" w:rsidR="002D7151" w:rsidRPr="006D7C89" w:rsidRDefault="002D7151" w:rsidP="002D7151">
      <w:pPr>
        <w:widowControl/>
        <w:shd w:val="clear" w:color="auto" w:fill="94C9E9"/>
        <w:spacing w:before="300" w:after="300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</w:pPr>
      <w:r w:rsidRPr="006D7C8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</w:rPr>
        <w:t>【</w:t>
      </w:r>
      <w:r w:rsidR="007D0596">
        <w:rPr>
          <w:rFonts w:ascii="ＭＳ Ｐゴシック" w:eastAsia="ＭＳ Ｐゴシック" w:hAnsi="ＭＳ Ｐゴシック" w:hint="cs"/>
          <w:b/>
          <w:bCs/>
          <w:color w:val="000000" w:themeColor="text1"/>
          <w:kern w:val="0"/>
          <w:sz w:val="24"/>
          <w:szCs w:val="30"/>
          <w:cs/>
          <w:lang w:bidi="th-TH"/>
        </w:rPr>
        <w:t>การแก้ปัญหาของจังหวัด</w:t>
      </w:r>
      <w:r w:rsidRPr="006D7C8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</w:rPr>
        <w:t>】</w:t>
      </w:r>
    </w:p>
    <w:p w14:paraId="22CF22F0" w14:textId="38D6881B" w:rsidR="002D7151" w:rsidRPr="00D4785B" w:rsidRDefault="00D4785B" w:rsidP="00D478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 wp14:anchorId="6C73874D" wp14:editId="49A0ADBD">
            <wp:extent cx="5105400" cy="2872020"/>
            <wp:effectExtent l="19050" t="19050" r="19050" b="2413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56" cy="28763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498BB3" w14:textId="5405766B" w:rsidR="00137EBE" w:rsidRPr="002D7151" w:rsidRDefault="007D0596" w:rsidP="007D0596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 xml:space="preserve">งดใช้บริการแคมเปญส่งเสริมการท่องเที่ยว “ทริปอันซีนในฟูกูโอกะ” ต่อเนื่องตลอด “ช่วงป้องกันการระบาดซ้ำ” ไปจนถึงวันที่ </w:t>
      </w:r>
      <w:r>
        <w:rPr>
          <w:rFonts w:ascii="ＭＳ Ｐゴシック" w:eastAsia="ＭＳ Ｐゴシック" w:hAnsi="ＭＳ Ｐゴシック"/>
          <w:kern w:val="0"/>
          <w:sz w:val="24"/>
          <w:szCs w:val="30"/>
          <w:lang w:bidi="th-TH"/>
        </w:rPr>
        <w:t xml:space="preserve">7 </w:t>
      </w:r>
      <w:r>
        <w:rPr>
          <w:rFonts w:ascii="ＭＳ Ｐゴシック" w:eastAsia="ＭＳ Ｐゴシック" w:hAnsi="ＭＳ Ｐゴシック" w:hint="cs"/>
          <w:kern w:val="0"/>
          <w:sz w:val="24"/>
          <w:szCs w:val="30"/>
          <w:cs/>
          <w:lang w:bidi="th-TH"/>
        </w:rPr>
        <w:t>เม.ย.</w:t>
      </w:r>
    </w:p>
    <w:sectPr w:rsidR="00137EBE" w:rsidRPr="002D7151">
      <w:headerReference w:type="default" r:id="rId1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7EF18" w14:textId="77777777" w:rsidR="00E30135" w:rsidRDefault="00E30135" w:rsidP="00A05A37">
      <w:r>
        <w:separator/>
      </w:r>
    </w:p>
  </w:endnote>
  <w:endnote w:type="continuationSeparator" w:id="0">
    <w:p w14:paraId="610A2C68" w14:textId="77777777" w:rsidR="00E30135" w:rsidRDefault="00E30135" w:rsidP="00A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71257" w14:textId="77777777" w:rsidR="00E30135" w:rsidRDefault="00E30135" w:rsidP="00A05A37">
      <w:r>
        <w:separator/>
      </w:r>
    </w:p>
  </w:footnote>
  <w:footnote w:type="continuationSeparator" w:id="0">
    <w:p w14:paraId="26DE6C61" w14:textId="77777777" w:rsidR="00E30135" w:rsidRDefault="00E30135" w:rsidP="00A0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D8B9" w14:textId="0E497BED" w:rsidR="00D4785B" w:rsidRDefault="00D4785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3DB2F" wp14:editId="27FE0870">
              <wp:simplePos x="0" y="0"/>
              <wp:positionH relativeFrom="margin">
                <wp:align>right</wp:align>
              </wp:positionH>
              <wp:positionV relativeFrom="paragraph">
                <wp:posOffset>-6350</wp:posOffset>
              </wp:positionV>
              <wp:extent cx="1190625" cy="304800"/>
              <wp:effectExtent l="0" t="0" r="28575" b="19050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D3DE9" w14:textId="15BDA414" w:rsidR="00D4785B" w:rsidRPr="00D166A6" w:rsidRDefault="00D4785B" w:rsidP="00D166A6">
                          <w:pPr>
                            <w:jc w:val="center"/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</w:pPr>
                          <w:r w:rsidRPr="00D166A6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タイ語</w:t>
                          </w:r>
                          <w:r w:rsidRPr="00D166A6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（</w:t>
                          </w:r>
                          <w:r w:rsidR="00D166A6" w:rsidRPr="00D166A6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TH</w:t>
                          </w:r>
                          <w:r w:rsidRPr="00D166A6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3DB2F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26" type="#_x0000_t202" style="position:absolute;left:0;text-align:left;margin-left:42.55pt;margin-top:-.5pt;width:93.75pt;height:2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" fillcolor="white [3201]" strokeweight=".5pt">
              <v:textbox>
                <w:txbxContent>
                  <w:p w14:paraId="341D3DE9" w14:textId="15BDA414" w:rsidR="00D4785B" w:rsidRPr="00D166A6" w:rsidRDefault="00D4785B" w:rsidP="00D166A6">
                    <w:pPr>
                      <w:jc w:val="center"/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</w:pPr>
                    <w:r w:rsidRPr="00D166A6"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タイ語</w:t>
                    </w:r>
                    <w:r w:rsidRPr="00D166A6">
                      <w:rPr>
                        <w:rFonts w:ascii="HG丸ｺﾞｼｯｸM-PRO" w:eastAsia="HG丸ｺﾞｼｯｸM-PRO" w:hAnsi="HG丸ｺﾞｼｯｸM-PRO"/>
                        <w:sz w:val="22"/>
                      </w:rPr>
                      <w:t>（</w:t>
                    </w:r>
                    <w:r w:rsidR="00D166A6" w:rsidRPr="00D166A6"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TH</w:t>
                    </w:r>
                    <w:r w:rsidRPr="00D166A6">
                      <w:rPr>
                        <w:rFonts w:ascii="HG丸ｺﾞｼｯｸM-PRO" w:eastAsia="HG丸ｺﾞｼｯｸM-PRO" w:hAnsi="HG丸ｺﾞｼｯｸM-PRO"/>
                        <w:sz w:val="22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AAA"/>
    <w:multiLevelType w:val="hybridMultilevel"/>
    <w:tmpl w:val="759ED23C"/>
    <w:lvl w:ilvl="0" w:tplc="BD68B8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5142"/>
    <w:multiLevelType w:val="hybridMultilevel"/>
    <w:tmpl w:val="47E6CBBE"/>
    <w:lvl w:ilvl="0" w:tplc="F86838EC">
      <w:start w:val="9"/>
      <w:numFmt w:val="decimalEnclosedCircle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72BED"/>
    <w:multiLevelType w:val="hybridMultilevel"/>
    <w:tmpl w:val="60249BF8"/>
    <w:lvl w:ilvl="0" w:tplc="7590BA86">
      <w:start w:val="9"/>
      <w:numFmt w:val="decimalEnclosedCircle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51"/>
    <w:rsid w:val="000B1D18"/>
    <w:rsid w:val="00137EBE"/>
    <w:rsid w:val="00244788"/>
    <w:rsid w:val="002D7151"/>
    <w:rsid w:val="003452C5"/>
    <w:rsid w:val="00345B49"/>
    <w:rsid w:val="003D2248"/>
    <w:rsid w:val="004357E1"/>
    <w:rsid w:val="004A6E76"/>
    <w:rsid w:val="006B0E32"/>
    <w:rsid w:val="006D7C89"/>
    <w:rsid w:val="007D0596"/>
    <w:rsid w:val="00886D03"/>
    <w:rsid w:val="00A05A37"/>
    <w:rsid w:val="00AF6511"/>
    <w:rsid w:val="00D166A6"/>
    <w:rsid w:val="00D4785B"/>
    <w:rsid w:val="00D92D98"/>
    <w:rsid w:val="00E30135"/>
    <w:rsid w:val="00E95075"/>
    <w:rsid w:val="00EA34AE"/>
    <w:rsid w:val="00F5221B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57BF7C2B"/>
  <w15:chartTrackingRefBased/>
  <w15:docId w15:val="{9FE13BA3-D0E9-4B76-8CC2-A581B4B8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C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A37"/>
  </w:style>
  <w:style w:type="paragraph" w:styleId="a7">
    <w:name w:val="footer"/>
    <w:basedOn w:val="a"/>
    <w:link w:val="a8"/>
    <w:uiPriority w:val="99"/>
    <w:unhideWhenUsed/>
    <w:rsid w:val="00A05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A37"/>
  </w:style>
  <w:style w:type="paragraph" w:styleId="a9">
    <w:name w:val="List Paragraph"/>
    <w:basedOn w:val="a"/>
    <w:uiPriority w:val="34"/>
    <w:qFormat/>
    <w:rsid w:val="00E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問註所　幸奈</dc:creator>
  <cp:lastModifiedBy>福岡県</cp:lastModifiedBy>
  <cp:revision>2</cp:revision>
  <cp:lastPrinted>2022-03-10T05:58:00Z</cp:lastPrinted>
  <dcterms:created xsi:type="dcterms:W3CDTF">2022-03-10T06:01:00Z</dcterms:created>
  <dcterms:modified xsi:type="dcterms:W3CDTF">2022-03-10T06:01:00Z</dcterms:modified>
</cp:coreProperties>
</file>